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5C" w:rsidRPr="0085505C" w:rsidRDefault="0085505C" w:rsidP="0085505C">
      <w:pPr>
        <w:shd w:val="clear" w:color="auto" w:fill="FFFFFF"/>
        <w:spacing w:before="100" w:beforeAutospacing="1" w:after="100" w:afterAutospacing="1"/>
        <w:outlineLvl w:val="0"/>
        <w:rPr>
          <w:rFonts w:ascii="Arial" w:eastAsia="Times New Roman" w:hAnsi="Arial" w:cs="Arial"/>
          <w:b/>
          <w:bCs/>
          <w:color w:val="111111"/>
          <w:kern w:val="36"/>
          <w:sz w:val="33"/>
          <w:szCs w:val="33"/>
          <w:lang w:val="en"/>
        </w:rPr>
      </w:pPr>
      <w:r w:rsidRPr="0085505C">
        <w:rPr>
          <w:rFonts w:ascii="Arial" w:eastAsia="Times New Roman" w:hAnsi="Arial" w:cs="Arial"/>
          <w:b/>
          <w:bCs/>
          <w:color w:val="111111"/>
          <w:kern w:val="36"/>
          <w:sz w:val="33"/>
          <w:szCs w:val="33"/>
          <w:lang w:val="en"/>
        </w:rPr>
        <w:t>The Effects of Music on a Student's Schoolwork</w:t>
      </w:r>
    </w:p>
    <w:p w:rsidR="0085505C" w:rsidRPr="0085505C" w:rsidRDefault="0085505C" w:rsidP="0085505C">
      <w:pPr>
        <w:shd w:val="clear" w:color="auto" w:fill="3E8294"/>
        <w:rPr>
          <w:rFonts w:ascii="Arial" w:eastAsia="Times New Roman" w:hAnsi="Arial" w:cs="Arial"/>
          <w:color w:val="333333"/>
          <w:sz w:val="21"/>
          <w:szCs w:val="21"/>
          <w:lang w:val="en"/>
        </w:rPr>
      </w:pPr>
      <w:hyperlink r:id="rId6" w:tooltip="Education - Seattle PI" w:history="1">
        <w:r w:rsidRPr="0085505C">
          <w:rPr>
            <w:rFonts w:ascii="Arial" w:eastAsia="Times New Roman" w:hAnsi="Arial" w:cs="Arial"/>
            <w:color w:val="FFFFFF"/>
            <w:sz w:val="27"/>
            <w:szCs w:val="27"/>
            <w:lang w:val="en"/>
          </w:rPr>
          <w:t>Education</w:t>
        </w:r>
      </w:hyperlink>
      <w:r w:rsidRPr="0085505C">
        <w:rPr>
          <w:rFonts w:ascii="Arial" w:eastAsia="Times New Roman" w:hAnsi="Arial" w:cs="Arial"/>
          <w:color w:val="333333"/>
          <w:sz w:val="21"/>
          <w:szCs w:val="21"/>
          <w:lang w:val="en"/>
        </w:rPr>
        <w:t xml:space="preserve"> by Demand Media</w:t>
      </w:r>
    </w:p>
    <w:p w:rsidR="0085505C" w:rsidRPr="0085505C" w:rsidRDefault="0085505C" w:rsidP="0085505C">
      <w:pPr>
        <w:shd w:val="clear" w:color="auto" w:fill="FFFFFF"/>
        <w:rPr>
          <w:rFonts w:ascii="Arial" w:eastAsia="Times New Roman" w:hAnsi="Arial" w:cs="Arial"/>
          <w:color w:val="333333"/>
          <w:sz w:val="21"/>
          <w:szCs w:val="21"/>
          <w:lang w:val="en"/>
        </w:rPr>
      </w:pPr>
      <w:proofErr w:type="gramStart"/>
      <w:r w:rsidRPr="0085505C">
        <w:rPr>
          <w:rFonts w:ascii="Arial" w:eastAsia="Times New Roman" w:hAnsi="Arial" w:cs="Arial"/>
          <w:i/>
          <w:iCs/>
          <w:color w:val="333333"/>
          <w:sz w:val="21"/>
          <w:szCs w:val="21"/>
          <w:lang w:val="en"/>
        </w:rPr>
        <w:t>by</w:t>
      </w:r>
      <w:proofErr w:type="gramEnd"/>
      <w:r w:rsidRPr="0085505C">
        <w:rPr>
          <w:rFonts w:ascii="Arial" w:eastAsia="Times New Roman" w:hAnsi="Arial" w:cs="Arial"/>
          <w:i/>
          <w:iCs/>
          <w:color w:val="333333"/>
          <w:sz w:val="21"/>
          <w:szCs w:val="21"/>
          <w:lang w:val="en"/>
        </w:rPr>
        <w:t xml:space="preserve"> Rudy Miller </w:t>
      </w:r>
    </w:p>
    <w:p w:rsidR="0085505C" w:rsidRPr="0085505C" w:rsidRDefault="0085505C" w:rsidP="0085505C">
      <w:pPr>
        <w:shd w:val="clear" w:color="auto" w:fill="FFFFFF"/>
        <w:rPr>
          <w:rFonts w:ascii="Arial" w:eastAsia="Times New Roman" w:hAnsi="Arial" w:cs="Arial"/>
          <w:color w:val="333333"/>
          <w:sz w:val="21"/>
          <w:szCs w:val="21"/>
          <w:lang w:val="en"/>
        </w:rPr>
      </w:pPr>
      <w:r w:rsidRPr="0085505C">
        <w:rPr>
          <w:rFonts w:ascii="Arial" w:eastAsia="Times New Roman" w:hAnsi="Arial" w:cs="Arial"/>
          <w:noProof/>
          <w:color w:val="004386"/>
          <w:sz w:val="21"/>
          <w:szCs w:val="21"/>
        </w:rPr>
        <w:drawing>
          <wp:inline distT="0" distB="0" distL="0" distR="0" wp14:anchorId="169A4B9D" wp14:editId="385378FD">
            <wp:extent cx="3714750" cy="2476500"/>
            <wp:effectExtent l="0" t="0" r="0" b="0"/>
            <wp:docPr id="1" name="Picture 1" descr="Studies show loud music can hinder a student's ability to study.">
              <a:hlinkClick xmlns:a="http://schemas.openxmlformats.org/drawingml/2006/main" r:id="rId7" tooltip="&quot;The Effects of Music on a Student's Schoolw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es show loud music can hinder a student's ability to study.">
                      <a:hlinkClick r:id="rId7" tooltip="&quot;The Effects of Music on a Student's Schoolwor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p>
    <w:p w:rsidR="0085505C" w:rsidRPr="0085505C" w:rsidRDefault="0085505C" w:rsidP="0085505C">
      <w:pPr>
        <w:shd w:val="clear" w:color="auto" w:fill="E8E8E8"/>
        <w:spacing w:line="210" w:lineRule="atLeast"/>
        <w:rPr>
          <w:rFonts w:ascii="Arial" w:eastAsia="Times New Roman" w:hAnsi="Arial" w:cs="Arial"/>
          <w:color w:val="333333"/>
          <w:sz w:val="17"/>
          <w:szCs w:val="17"/>
          <w:lang w:val="en"/>
        </w:rPr>
      </w:pPr>
      <w:r w:rsidRPr="0085505C">
        <w:rPr>
          <w:rFonts w:ascii="Arial" w:eastAsia="Times New Roman" w:hAnsi="Arial" w:cs="Arial"/>
          <w:color w:val="333333"/>
          <w:sz w:val="17"/>
          <w:szCs w:val="17"/>
          <w:lang w:val="en"/>
        </w:rPr>
        <w:t>Studies show loud music can hinder a student's ability to study.</w:t>
      </w:r>
    </w:p>
    <w:p w:rsidR="0085505C" w:rsidRPr="0085505C" w:rsidRDefault="0085505C" w:rsidP="0085505C">
      <w:pPr>
        <w:shd w:val="clear" w:color="auto" w:fill="EEEEEE"/>
        <w:spacing w:after="150"/>
        <w:outlineLvl w:val="3"/>
        <w:rPr>
          <w:rFonts w:ascii="Arial" w:eastAsia="Times New Roman" w:hAnsi="Arial" w:cs="Arial"/>
          <w:b/>
          <w:bCs/>
          <w:color w:val="111111"/>
          <w:lang w:val="en"/>
        </w:rPr>
      </w:pPr>
      <w:r w:rsidRPr="0085505C">
        <w:rPr>
          <w:rFonts w:ascii="Arial" w:eastAsia="Times New Roman" w:hAnsi="Arial" w:cs="Arial"/>
          <w:b/>
          <w:bCs/>
          <w:color w:val="111111"/>
          <w:lang w:val="en"/>
        </w:rPr>
        <w:t>Related Articles</w:t>
      </w:r>
    </w:p>
    <w:p w:rsidR="0085505C" w:rsidRPr="0085505C" w:rsidRDefault="0085505C" w:rsidP="0085505C">
      <w:pPr>
        <w:numPr>
          <w:ilvl w:val="0"/>
          <w:numId w:val="1"/>
        </w:numPr>
        <w:pBdr>
          <w:bottom w:val="dotted" w:sz="6" w:space="6" w:color="CCCCCC"/>
        </w:pBdr>
        <w:shd w:val="clear" w:color="auto" w:fill="FFFFFF"/>
        <w:spacing w:before="100" w:beforeAutospacing="1" w:after="120"/>
        <w:rPr>
          <w:rFonts w:ascii="Arial" w:eastAsia="Times New Roman" w:hAnsi="Arial" w:cs="Arial"/>
          <w:color w:val="333333"/>
          <w:sz w:val="20"/>
          <w:szCs w:val="20"/>
          <w:lang w:val="en"/>
        </w:rPr>
      </w:pPr>
      <w:hyperlink r:id="rId9" w:history="1">
        <w:r w:rsidRPr="0085505C">
          <w:rPr>
            <w:rFonts w:eastAsia="Times New Roman" w:cs="Times New Roman"/>
            <w:color w:val="004386"/>
            <w:sz w:val="20"/>
            <w:szCs w:val="20"/>
            <w:lang w:val="en"/>
          </w:rPr>
          <w:t>Early Childhood Reading Assessments</w:t>
        </w:r>
      </w:hyperlink>
    </w:p>
    <w:p w:rsidR="0085505C" w:rsidRPr="0085505C" w:rsidRDefault="0085505C" w:rsidP="0085505C">
      <w:pPr>
        <w:numPr>
          <w:ilvl w:val="0"/>
          <w:numId w:val="1"/>
        </w:numPr>
        <w:pBdr>
          <w:bottom w:val="dotted" w:sz="6" w:space="6" w:color="CCCCCC"/>
        </w:pBdr>
        <w:shd w:val="clear" w:color="auto" w:fill="FFFFFF"/>
        <w:spacing w:before="100" w:beforeAutospacing="1" w:after="120"/>
        <w:rPr>
          <w:rFonts w:ascii="Arial" w:eastAsia="Times New Roman" w:hAnsi="Arial" w:cs="Arial"/>
          <w:color w:val="333333"/>
          <w:sz w:val="20"/>
          <w:szCs w:val="20"/>
          <w:lang w:val="en"/>
        </w:rPr>
      </w:pPr>
      <w:hyperlink r:id="rId10" w:history="1">
        <w:r w:rsidRPr="0085505C">
          <w:rPr>
            <w:rFonts w:eastAsia="Times New Roman" w:cs="Times New Roman"/>
            <w:color w:val="004386"/>
            <w:sz w:val="20"/>
            <w:szCs w:val="20"/>
            <w:lang w:val="en"/>
          </w:rPr>
          <w:t>Kids in School With Music Vs. Kids in School Without Music</w:t>
        </w:r>
      </w:hyperlink>
    </w:p>
    <w:p w:rsidR="0085505C" w:rsidRPr="0085505C" w:rsidRDefault="0085505C" w:rsidP="0085505C">
      <w:pPr>
        <w:numPr>
          <w:ilvl w:val="0"/>
          <w:numId w:val="1"/>
        </w:numPr>
        <w:pBdr>
          <w:bottom w:val="dotted" w:sz="6" w:space="6" w:color="CCCCCC"/>
        </w:pBdr>
        <w:shd w:val="clear" w:color="auto" w:fill="FFFFFF"/>
        <w:spacing w:before="100" w:beforeAutospacing="1" w:after="120"/>
        <w:rPr>
          <w:rFonts w:ascii="Arial" w:eastAsia="Times New Roman" w:hAnsi="Arial" w:cs="Arial"/>
          <w:color w:val="333333"/>
          <w:sz w:val="20"/>
          <w:szCs w:val="20"/>
          <w:lang w:val="en"/>
        </w:rPr>
      </w:pPr>
      <w:hyperlink r:id="rId11" w:history="1">
        <w:r w:rsidRPr="0085505C">
          <w:rPr>
            <w:rFonts w:eastAsia="Times New Roman" w:cs="Times New Roman"/>
            <w:color w:val="004386"/>
            <w:sz w:val="20"/>
            <w:szCs w:val="20"/>
            <w:lang w:val="en"/>
          </w:rPr>
          <w:t>Arguments for Keeping Music in School</w:t>
        </w:r>
      </w:hyperlink>
    </w:p>
    <w:p w:rsidR="0085505C" w:rsidRPr="0085505C" w:rsidRDefault="0085505C" w:rsidP="0085505C">
      <w:pPr>
        <w:numPr>
          <w:ilvl w:val="0"/>
          <w:numId w:val="1"/>
        </w:numPr>
        <w:pBdr>
          <w:bottom w:val="dotted" w:sz="6" w:space="6" w:color="CCCCCC"/>
        </w:pBdr>
        <w:shd w:val="clear" w:color="auto" w:fill="FFFFFF"/>
        <w:spacing w:before="100" w:beforeAutospacing="1" w:after="120"/>
        <w:rPr>
          <w:rFonts w:ascii="Arial" w:eastAsia="Times New Roman" w:hAnsi="Arial" w:cs="Arial"/>
          <w:color w:val="333333"/>
          <w:sz w:val="20"/>
          <w:szCs w:val="20"/>
          <w:lang w:val="en"/>
        </w:rPr>
      </w:pPr>
      <w:hyperlink r:id="rId12" w:history="1">
        <w:r w:rsidRPr="0085505C">
          <w:rPr>
            <w:rFonts w:eastAsia="Times New Roman" w:cs="Times New Roman"/>
            <w:color w:val="004386"/>
            <w:sz w:val="20"/>
            <w:szCs w:val="20"/>
            <w:lang w:val="en"/>
          </w:rPr>
          <w:t>Does Listening to Music While Doing Homework Affect Your Grade in School?</w:t>
        </w:r>
      </w:hyperlink>
    </w:p>
    <w:p w:rsidR="0085505C" w:rsidRPr="0085505C" w:rsidRDefault="0085505C" w:rsidP="0085505C">
      <w:pPr>
        <w:shd w:val="clear" w:color="auto" w:fill="FFFFFF"/>
        <w:rPr>
          <w:rFonts w:ascii="Arial" w:eastAsia="Times New Roman" w:hAnsi="Arial" w:cs="Arial"/>
          <w:color w:val="333333"/>
          <w:sz w:val="23"/>
          <w:szCs w:val="23"/>
          <w:lang w:val="en"/>
        </w:rPr>
      </w:pPr>
      <w:r w:rsidRPr="0085505C">
        <w:rPr>
          <w:rFonts w:ascii="Arial" w:eastAsia="Times New Roman" w:hAnsi="Arial" w:cs="Arial"/>
          <w:color w:val="333333"/>
          <w:sz w:val="23"/>
          <w:szCs w:val="23"/>
          <w:lang w:val="en"/>
        </w:rPr>
        <w:t>Today’s teens find it hard to resist listening to music while doing homework. Those who choose to listen while they study could see grades dip as a result. Teens need to choose wisely if they decide to listen to music and study at the same time. Soothing music can help some students focus, while any choice of music can be a distraction for other students.</w:t>
      </w:r>
    </w:p>
    <w:p w:rsidR="0085505C" w:rsidRPr="0085505C" w:rsidRDefault="0085505C" w:rsidP="0085505C">
      <w:pPr>
        <w:shd w:val="clear" w:color="auto" w:fill="FFFFFF"/>
        <w:rPr>
          <w:rFonts w:ascii="Arial" w:eastAsia="Times New Roman" w:hAnsi="Arial" w:cs="Arial"/>
          <w:color w:val="333333"/>
          <w:sz w:val="21"/>
          <w:szCs w:val="21"/>
          <w:lang w:val="en"/>
        </w:rPr>
      </w:pPr>
      <w:r w:rsidRPr="0085505C">
        <w:rPr>
          <w:rFonts w:ascii="Arial" w:eastAsia="Times New Roman" w:hAnsi="Arial" w:cs="Arial"/>
          <w:color w:val="333333"/>
          <w:sz w:val="23"/>
          <w:szCs w:val="23"/>
          <w:lang w:val="en"/>
        </w:rPr>
        <w:pict/>
      </w:r>
      <w:r w:rsidRPr="0085505C">
        <w:rPr>
          <w:rFonts w:ascii="Arial" w:eastAsia="Times New Roman" w:hAnsi="Arial" w:cs="Arial"/>
          <w:color w:val="333333"/>
          <w:sz w:val="23"/>
          <w:szCs w:val="23"/>
          <w:lang w:val="en"/>
        </w:rPr>
        <w:pict/>
      </w:r>
      <w:r w:rsidRPr="0085505C">
        <w:rPr>
          <w:rFonts w:ascii="Arial" w:eastAsia="Times New Roman" w:hAnsi="Arial" w:cs="Arial"/>
          <w:color w:val="333333"/>
          <w:sz w:val="23"/>
          <w:szCs w:val="23"/>
          <w:lang w:val="en"/>
        </w:rPr>
        <w:pict/>
      </w:r>
      <w:r w:rsidRPr="0085505C">
        <w:rPr>
          <w:rFonts w:ascii="Arial" w:eastAsia="Times New Roman" w:hAnsi="Arial" w:cs="Arial"/>
          <w:color w:val="333333"/>
          <w:sz w:val="23"/>
          <w:szCs w:val="23"/>
          <w:lang w:val="en"/>
        </w:rPr>
        <w:pict/>
      </w:r>
      <w:hyperlink r:id="rId13" w:history="1">
        <w:r w:rsidRPr="0085505C">
          <w:rPr>
            <w:rFonts w:eastAsia="Times New Roman" w:cs="Times New Roman"/>
            <w:color w:val="004386"/>
            <w:sz w:val="21"/>
            <w:szCs w:val="21"/>
            <w:lang w:val="en"/>
          </w:rPr>
          <w:t>Sponsored link</w:t>
        </w:r>
      </w:hyperlink>
    </w:p>
    <w:p w:rsidR="0085505C" w:rsidRPr="0085505C" w:rsidRDefault="0085505C" w:rsidP="0085505C">
      <w:pPr>
        <w:shd w:val="clear" w:color="auto" w:fill="FFFFFF"/>
        <w:rPr>
          <w:rFonts w:ascii="Verdana" w:eastAsia="Times New Roman" w:hAnsi="Verdana" w:cs="Arial"/>
          <w:i/>
          <w:iCs/>
          <w:color w:val="C0392B"/>
          <w:spacing w:val="30"/>
          <w:sz w:val="26"/>
          <w:szCs w:val="26"/>
          <w:u w:val="single"/>
          <w:lang w:val="en"/>
        </w:rPr>
      </w:pPr>
      <w:hyperlink r:id="rId14" w:history="1">
        <w:r w:rsidRPr="0085505C">
          <w:rPr>
            <w:rFonts w:ascii="Verdana" w:eastAsia="Times New Roman" w:hAnsi="Verdana" w:cs="Times New Roman"/>
            <w:i/>
            <w:iCs/>
            <w:color w:val="004386"/>
            <w:spacing w:val="30"/>
            <w:sz w:val="26"/>
            <w:szCs w:val="26"/>
            <w:lang w:val="en"/>
          </w:rPr>
          <w:t>Printable Worksheets</w:t>
        </w:r>
      </w:hyperlink>
    </w:p>
    <w:p w:rsidR="0085505C" w:rsidRPr="0085505C" w:rsidRDefault="0085505C" w:rsidP="0085505C">
      <w:pPr>
        <w:shd w:val="clear" w:color="auto" w:fill="FFFFFF"/>
        <w:rPr>
          <w:rFonts w:ascii="Arial" w:eastAsia="Times New Roman" w:hAnsi="Arial" w:cs="Arial"/>
          <w:color w:val="333333"/>
          <w:sz w:val="21"/>
          <w:szCs w:val="21"/>
          <w:lang w:val="en"/>
        </w:rPr>
      </w:pPr>
      <w:r w:rsidRPr="0085505C">
        <w:rPr>
          <w:rFonts w:ascii="Arial" w:eastAsia="Times New Roman" w:hAnsi="Arial" w:cs="Arial"/>
          <w:color w:val="333333"/>
          <w:sz w:val="21"/>
          <w:szCs w:val="21"/>
          <w:lang w:val="en"/>
        </w:rPr>
        <w:t>Ideas, Activities Centers &amp; More! Push core skills to your class</w:t>
      </w:r>
    </w:p>
    <w:p w:rsidR="0085505C" w:rsidRPr="0085505C" w:rsidRDefault="0085505C" w:rsidP="0085505C">
      <w:pPr>
        <w:shd w:val="clear" w:color="auto" w:fill="FFFFFF"/>
        <w:rPr>
          <w:rFonts w:ascii="Arial" w:eastAsia="Times New Roman" w:hAnsi="Arial" w:cs="Arial"/>
          <w:color w:val="333333"/>
          <w:sz w:val="21"/>
          <w:szCs w:val="21"/>
          <w:lang w:val="en"/>
        </w:rPr>
      </w:pPr>
      <w:hyperlink r:id="rId15" w:history="1">
        <w:r w:rsidRPr="0085505C">
          <w:rPr>
            <w:rFonts w:eastAsia="Times New Roman" w:cs="Times New Roman"/>
            <w:color w:val="000000"/>
            <w:sz w:val="21"/>
            <w:szCs w:val="21"/>
            <w:lang w:val="en"/>
          </w:rPr>
          <w:t>themailbox.com​/​search</w:t>
        </w:r>
      </w:hyperlink>
    </w:p>
    <w:p w:rsidR="0085505C" w:rsidRPr="0085505C" w:rsidRDefault="0085505C" w:rsidP="0085505C">
      <w:pPr>
        <w:shd w:val="clear" w:color="auto" w:fill="FFFFFF"/>
        <w:spacing w:before="100" w:beforeAutospacing="1" w:after="100" w:afterAutospacing="1"/>
        <w:outlineLvl w:val="1"/>
        <w:rPr>
          <w:rFonts w:ascii="Arial" w:eastAsia="Times New Roman" w:hAnsi="Arial" w:cs="Arial"/>
          <w:b/>
          <w:bCs/>
          <w:color w:val="305977"/>
          <w:sz w:val="30"/>
          <w:szCs w:val="30"/>
          <w:lang w:val="en"/>
        </w:rPr>
      </w:pPr>
      <w:r w:rsidRPr="0085505C">
        <w:rPr>
          <w:rFonts w:ascii="Arial" w:eastAsia="Times New Roman" w:hAnsi="Arial" w:cs="Arial"/>
          <w:b/>
          <w:bCs/>
          <w:color w:val="305977"/>
          <w:sz w:val="30"/>
          <w:szCs w:val="30"/>
          <w:lang w:val="en"/>
        </w:rPr>
        <w:t>Trend</w:t>
      </w:r>
    </w:p>
    <w:p w:rsidR="0085505C" w:rsidRPr="0085505C" w:rsidRDefault="0085505C" w:rsidP="0085505C">
      <w:pPr>
        <w:shd w:val="clear" w:color="auto" w:fill="FFFFFF"/>
        <w:rPr>
          <w:rFonts w:ascii="Arial" w:eastAsia="Times New Roman" w:hAnsi="Arial" w:cs="Arial"/>
          <w:color w:val="333333"/>
          <w:sz w:val="23"/>
          <w:szCs w:val="23"/>
          <w:lang w:val="en"/>
        </w:rPr>
      </w:pPr>
      <w:r w:rsidRPr="0085505C">
        <w:rPr>
          <w:rFonts w:ascii="Arial" w:eastAsia="Times New Roman" w:hAnsi="Arial" w:cs="Arial"/>
          <w:color w:val="333333"/>
          <w:sz w:val="23"/>
          <w:szCs w:val="23"/>
          <w:lang w:val="en"/>
        </w:rPr>
        <w:t xml:space="preserve">Many teens listen to music while they study. In fact, many juggle their listening and studying with other tasks such as emailing, instant messaging and watching television. According to a Kaiser Family Foundation poll, 53 percent of teens 12 to 17 do something else while studying. At 87 percent, listening to music was the most popular side activity for those who balanced studying with another activity. This generation of teens is growing up </w:t>
      </w:r>
      <w:proofErr w:type="spellStart"/>
      <w:r w:rsidRPr="0085505C">
        <w:rPr>
          <w:rFonts w:ascii="Arial" w:eastAsia="Times New Roman" w:hAnsi="Arial" w:cs="Arial"/>
          <w:color w:val="333333"/>
          <w:sz w:val="23"/>
          <w:szCs w:val="23"/>
          <w:lang w:val="en"/>
        </w:rPr>
        <w:t>multitaskers</w:t>
      </w:r>
      <w:proofErr w:type="spellEnd"/>
      <w:r w:rsidRPr="0085505C">
        <w:rPr>
          <w:rFonts w:ascii="Arial" w:eastAsia="Times New Roman" w:hAnsi="Arial" w:cs="Arial"/>
          <w:color w:val="333333"/>
          <w:sz w:val="23"/>
          <w:szCs w:val="23"/>
          <w:lang w:val="en"/>
        </w:rPr>
        <w:t>, and the lure of computers, televisions and iPods is too great for today’s teens to ignore even while doing homework.</w:t>
      </w:r>
    </w:p>
    <w:p w:rsidR="0085505C" w:rsidRPr="0085505C" w:rsidRDefault="0085505C" w:rsidP="0085505C">
      <w:pPr>
        <w:shd w:val="clear" w:color="auto" w:fill="FFFFFF"/>
        <w:spacing w:before="100" w:beforeAutospacing="1" w:after="100" w:afterAutospacing="1"/>
        <w:outlineLvl w:val="1"/>
        <w:rPr>
          <w:rFonts w:ascii="Arial" w:eastAsia="Times New Roman" w:hAnsi="Arial" w:cs="Arial"/>
          <w:b/>
          <w:bCs/>
          <w:color w:val="305977"/>
          <w:sz w:val="30"/>
          <w:szCs w:val="30"/>
          <w:lang w:val="en"/>
        </w:rPr>
      </w:pPr>
      <w:r w:rsidRPr="0085505C">
        <w:rPr>
          <w:rFonts w:ascii="Arial" w:eastAsia="Times New Roman" w:hAnsi="Arial" w:cs="Arial"/>
          <w:b/>
          <w:bCs/>
          <w:color w:val="305977"/>
          <w:sz w:val="30"/>
          <w:szCs w:val="30"/>
          <w:lang w:val="en"/>
        </w:rPr>
        <w:lastRenderedPageBreak/>
        <w:t>Distraction</w:t>
      </w:r>
    </w:p>
    <w:p w:rsidR="0085505C" w:rsidRPr="0085505C" w:rsidRDefault="0085505C" w:rsidP="0085505C">
      <w:pPr>
        <w:shd w:val="clear" w:color="auto" w:fill="FFFFFF"/>
        <w:rPr>
          <w:rFonts w:ascii="Arial" w:eastAsia="Times New Roman" w:hAnsi="Arial" w:cs="Arial"/>
          <w:color w:val="333333"/>
          <w:sz w:val="23"/>
          <w:szCs w:val="23"/>
          <w:lang w:val="en"/>
        </w:rPr>
      </w:pPr>
      <w:r w:rsidRPr="0085505C">
        <w:rPr>
          <w:rFonts w:ascii="Arial" w:eastAsia="Times New Roman" w:hAnsi="Arial" w:cs="Arial"/>
          <w:color w:val="333333"/>
          <w:sz w:val="23"/>
          <w:szCs w:val="23"/>
          <w:lang w:val="en"/>
        </w:rPr>
        <w:t xml:space="preserve">Trying to do more than one thing at a time means you’re not entirely focused on anything. A University of Toronto study found that fast, loud music hinders reading comprehension. The music agitates rather than focuses the studier, and researcher Glenn </w:t>
      </w:r>
      <w:proofErr w:type="spellStart"/>
      <w:r w:rsidRPr="0085505C">
        <w:rPr>
          <w:rFonts w:ascii="Arial" w:eastAsia="Times New Roman" w:hAnsi="Arial" w:cs="Arial"/>
          <w:color w:val="333333"/>
          <w:sz w:val="23"/>
          <w:szCs w:val="23"/>
          <w:lang w:val="en"/>
        </w:rPr>
        <w:t>Schellenberg</w:t>
      </w:r>
      <w:proofErr w:type="spellEnd"/>
      <w:r w:rsidRPr="0085505C">
        <w:rPr>
          <w:rFonts w:ascii="Arial" w:eastAsia="Times New Roman" w:hAnsi="Arial" w:cs="Arial"/>
          <w:color w:val="333333"/>
          <w:sz w:val="23"/>
          <w:szCs w:val="23"/>
          <w:lang w:val="en"/>
        </w:rPr>
        <w:t xml:space="preserve"> likened it to trying to learn while riding a roller coaster. A University College London study found that both introverted and extroverted undergraduate students performed worse on a reading comprehension test when pop music was played. A memory test for adult participants at the University of Wales met with similar results: Listening to music hampered the test takers.</w:t>
      </w:r>
    </w:p>
    <w:p w:rsidR="0085505C" w:rsidRPr="0085505C" w:rsidRDefault="0085505C" w:rsidP="0085505C">
      <w:pPr>
        <w:shd w:val="clear" w:color="auto" w:fill="FFFFFF"/>
        <w:spacing w:before="100" w:beforeAutospacing="1" w:after="100" w:afterAutospacing="1"/>
        <w:outlineLvl w:val="1"/>
        <w:rPr>
          <w:rFonts w:ascii="Arial" w:eastAsia="Times New Roman" w:hAnsi="Arial" w:cs="Arial"/>
          <w:b/>
          <w:bCs/>
          <w:color w:val="305977"/>
          <w:sz w:val="30"/>
          <w:szCs w:val="30"/>
          <w:lang w:val="en"/>
        </w:rPr>
      </w:pPr>
      <w:r w:rsidRPr="0085505C">
        <w:rPr>
          <w:rFonts w:ascii="Arial" w:eastAsia="Times New Roman" w:hAnsi="Arial" w:cs="Arial"/>
          <w:b/>
          <w:bCs/>
          <w:color w:val="305977"/>
          <w:sz w:val="30"/>
          <w:szCs w:val="30"/>
          <w:lang w:val="en"/>
        </w:rPr>
        <w:t>Mozart Effect</w:t>
      </w:r>
    </w:p>
    <w:p w:rsidR="0085505C" w:rsidRPr="0085505C" w:rsidRDefault="0085505C" w:rsidP="0085505C">
      <w:pPr>
        <w:shd w:val="clear" w:color="auto" w:fill="FFFFFF"/>
        <w:rPr>
          <w:rFonts w:ascii="Arial" w:eastAsia="Times New Roman" w:hAnsi="Arial" w:cs="Arial"/>
          <w:color w:val="333333"/>
          <w:sz w:val="23"/>
          <w:szCs w:val="23"/>
          <w:lang w:val="en"/>
        </w:rPr>
      </w:pPr>
      <w:r w:rsidRPr="0085505C">
        <w:rPr>
          <w:rFonts w:ascii="Arial" w:eastAsia="Times New Roman" w:hAnsi="Arial" w:cs="Arial"/>
          <w:color w:val="333333"/>
          <w:sz w:val="23"/>
          <w:szCs w:val="23"/>
          <w:lang w:val="en"/>
        </w:rPr>
        <w:t>But not all music is bad for all students. Sometimes, soothing music or classical music can help a student focus. One British study claims listening to Mozart for 10 minutes produced a “Mozart effect” where test-takers’ IQ scores went up 8 or 9 points. A Bulgarian psychologist employed the method of playing Baroque era music, which plays at a tempo of 60 beats per minute, to help students learn foreign languages. After the 30-day course, the average retention rate per student was 92 percent. Even four years later, when students had not reviewed the material, most remembered the foreign language lesson.</w:t>
      </w:r>
    </w:p>
    <w:p w:rsidR="0085505C" w:rsidRPr="0085505C" w:rsidRDefault="0085505C" w:rsidP="0085505C">
      <w:pPr>
        <w:shd w:val="clear" w:color="auto" w:fill="FFFFFF"/>
        <w:spacing w:before="100" w:beforeAutospacing="1" w:after="100" w:afterAutospacing="1"/>
        <w:outlineLvl w:val="1"/>
        <w:rPr>
          <w:rFonts w:ascii="Arial" w:eastAsia="Times New Roman" w:hAnsi="Arial" w:cs="Arial"/>
          <w:b/>
          <w:bCs/>
          <w:color w:val="305977"/>
          <w:sz w:val="30"/>
          <w:szCs w:val="30"/>
          <w:lang w:val="en"/>
        </w:rPr>
      </w:pPr>
      <w:r w:rsidRPr="0085505C">
        <w:rPr>
          <w:rFonts w:ascii="Arial" w:eastAsia="Times New Roman" w:hAnsi="Arial" w:cs="Arial"/>
          <w:b/>
          <w:bCs/>
          <w:color w:val="305977"/>
          <w:sz w:val="30"/>
          <w:szCs w:val="30"/>
          <w:lang w:val="en"/>
        </w:rPr>
        <w:t>Individual Predispositions</w:t>
      </w:r>
    </w:p>
    <w:p w:rsidR="0085505C" w:rsidRPr="0085505C" w:rsidRDefault="0085505C" w:rsidP="0085505C">
      <w:pPr>
        <w:shd w:val="clear" w:color="auto" w:fill="FFFFFF"/>
        <w:rPr>
          <w:rFonts w:ascii="Arial" w:eastAsia="Times New Roman" w:hAnsi="Arial" w:cs="Arial"/>
          <w:color w:val="333333"/>
          <w:sz w:val="23"/>
          <w:szCs w:val="23"/>
          <w:lang w:val="en"/>
        </w:rPr>
      </w:pPr>
      <w:r w:rsidRPr="0085505C">
        <w:rPr>
          <w:rFonts w:ascii="Arial" w:eastAsia="Times New Roman" w:hAnsi="Arial" w:cs="Arial"/>
          <w:color w:val="333333"/>
          <w:sz w:val="23"/>
          <w:szCs w:val="23"/>
          <w:lang w:val="en"/>
        </w:rPr>
        <w:t>The effect of music on students varies depending on the music and the student. The "Journal of Communication" studied whether listening to music affected eighth graders’ homework performance. The results were inconclusive. The U.S. Department of Education has concluded that quiet background music can help some children focus, but tells parents to turn off loud music from CD players, radios and televisions when their children study. The potential for distraction is too great from these music sources, according to government experts.</w:t>
      </w:r>
    </w:p>
    <w:p w:rsidR="0085505C" w:rsidRPr="0085505C" w:rsidRDefault="0085505C" w:rsidP="0085505C">
      <w:pPr>
        <w:shd w:val="clear" w:color="auto" w:fill="FFFFFF"/>
        <w:rPr>
          <w:rFonts w:ascii="Arial" w:eastAsia="Times New Roman" w:hAnsi="Arial" w:cs="Arial"/>
          <w:color w:val="333333"/>
          <w:spacing w:val="12"/>
          <w:sz w:val="21"/>
          <w:szCs w:val="21"/>
          <w:lang w:val="en"/>
        </w:rPr>
      </w:pPr>
      <w:r w:rsidRPr="0085505C">
        <w:rPr>
          <w:rFonts w:ascii="Arial" w:eastAsia="Times New Roman" w:hAnsi="Arial" w:cs="Arial"/>
          <w:color w:val="333333"/>
          <w:sz w:val="23"/>
          <w:szCs w:val="23"/>
          <w:lang w:val="en"/>
        </w:rPr>
        <w:pict/>
      </w:r>
      <w:r w:rsidRPr="0085505C">
        <w:rPr>
          <w:rFonts w:ascii="Arial" w:eastAsia="Times New Roman" w:hAnsi="Arial" w:cs="Arial"/>
          <w:color w:val="333333"/>
          <w:sz w:val="23"/>
          <w:szCs w:val="23"/>
          <w:lang w:val="en"/>
        </w:rPr>
        <w:pict/>
      </w:r>
      <w:r w:rsidRPr="0085505C">
        <w:rPr>
          <w:rFonts w:ascii="Arial" w:eastAsia="Times New Roman" w:hAnsi="Arial" w:cs="Arial"/>
          <w:color w:val="333333"/>
          <w:sz w:val="23"/>
          <w:szCs w:val="23"/>
          <w:lang w:val="en"/>
        </w:rPr>
        <w:pict/>
      </w:r>
      <w:r w:rsidRPr="0085505C">
        <w:rPr>
          <w:rFonts w:ascii="Arial" w:eastAsia="Times New Roman" w:hAnsi="Arial" w:cs="Arial"/>
          <w:color w:val="333333"/>
          <w:sz w:val="23"/>
          <w:szCs w:val="23"/>
          <w:lang w:val="en"/>
        </w:rPr>
        <w:pict/>
      </w:r>
      <w:hyperlink r:id="rId16" w:history="1">
        <w:r w:rsidRPr="0085505C">
          <w:rPr>
            <w:rFonts w:eastAsia="Times New Roman" w:cs="Times New Roman"/>
            <w:color w:val="004386"/>
            <w:spacing w:val="12"/>
            <w:sz w:val="21"/>
            <w:szCs w:val="21"/>
            <w:lang w:val="en"/>
          </w:rPr>
          <w:t>Sponsored links</w:t>
        </w:r>
      </w:hyperlink>
    </w:p>
    <w:p w:rsidR="00553787" w:rsidRDefault="0085505C">
      <w:bookmarkStart w:id="0" w:name="_GoBack"/>
      <w:bookmarkEnd w:id="0"/>
    </w:p>
    <w:sectPr w:rsidR="00553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46C18"/>
    <w:multiLevelType w:val="multilevel"/>
    <w:tmpl w:val="3CD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5C"/>
    <w:rsid w:val="00057C8D"/>
    <w:rsid w:val="001A390D"/>
    <w:rsid w:val="002968A1"/>
    <w:rsid w:val="004A4758"/>
    <w:rsid w:val="0085505C"/>
    <w:rsid w:val="00B26020"/>
    <w:rsid w:val="00E5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9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8A1"/>
  </w:style>
  <w:style w:type="paragraph" w:customStyle="1" w:styleId="Style1">
    <w:name w:val="Style1"/>
    <w:basedOn w:val="NoSpacing"/>
    <w:link w:val="Style1Char"/>
    <w:qFormat/>
    <w:rsid w:val="002968A1"/>
  </w:style>
  <w:style w:type="character" w:customStyle="1" w:styleId="Style1Char">
    <w:name w:val="Style1 Char"/>
    <w:basedOn w:val="DefaultParagraphFont"/>
    <w:link w:val="Style1"/>
    <w:rsid w:val="002968A1"/>
  </w:style>
  <w:style w:type="paragraph" w:styleId="BalloonText">
    <w:name w:val="Balloon Text"/>
    <w:basedOn w:val="Normal"/>
    <w:link w:val="BalloonTextChar"/>
    <w:uiPriority w:val="99"/>
    <w:semiHidden/>
    <w:unhideWhenUsed/>
    <w:rsid w:val="0085505C"/>
    <w:rPr>
      <w:rFonts w:ascii="Tahoma" w:hAnsi="Tahoma" w:cs="Tahoma"/>
      <w:sz w:val="16"/>
      <w:szCs w:val="16"/>
    </w:rPr>
  </w:style>
  <w:style w:type="character" w:customStyle="1" w:styleId="BalloonTextChar">
    <w:name w:val="Balloon Text Char"/>
    <w:basedOn w:val="DefaultParagraphFont"/>
    <w:link w:val="BalloonText"/>
    <w:uiPriority w:val="99"/>
    <w:semiHidden/>
    <w:rsid w:val="00855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9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8A1"/>
  </w:style>
  <w:style w:type="paragraph" w:customStyle="1" w:styleId="Style1">
    <w:name w:val="Style1"/>
    <w:basedOn w:val="NoSpacing"/>
    <w:link w:val="Style1Char"/>
    <w:qFormat/>
    <w:rsid w:val="002968A1"/>
  </w:style>
  <w:style w:type="character" w:customStyle="1" w:styleId="Style1Char">
    <w:name w:val="Style1 Char"/>
    <w:basedOn w:val="DefaultParagraphFont"/>
    <w:link w:val="Style1"/>
    <w:rsid w:val="002968A1"/>
  </w:style>
  <w:style w:type="paragraph" w:styleId="BalloonText">
    <w:name w:val="Balloon Text"/>
    <w:basedOn w:val="Normal"/>
    <w:link w:val="BalloonTextChar"/>
    <w:uiPriority w:val="99"/>
    <w:semiHidden/>
    <w:unhideWhenUsed/>
    <w:rsid w:val="0085505C"/>
    <w:rPr>
      <w:rFonts w:ascii="Tahoma" w:hAnsi="Tahoma" w:cs="Tahoma"/>
      <w:sz w:val="16"/>
      <w:szCs w:val="16"/>
    </w:rPr>
  </w:style>
  <w:style w:type="character" w:customStyle="1" w:styleId="BalloonTextChar">
    <w:name w:val="Balloon Text Char"/>
    <w:basedOn w:val="DefaultParagraphFont"/>
    <w:link w:val="BalloonText"/>
    <w:uiPriority w:val="99"/>
    <w:semiHidden/>
    <w:rsid w:val="00855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25460">
      <w:bodyDiv w:val="1"/>
      <w:marLeft w:val="0"/>
      <w:marRight w:val="0"/>
      <w:marTop w:val="0"/>
      <w:marBottom w:val="0"/>
      <w:divBdr>
        <w:top w:val="none" w:sz="0" w:space="0" w:color="auto"/>
        <w:left w:val="none" w:sz="0" w:space="0" w:color="auto"/>
        <w:bottom w:val="none" w:sz="0" w:space="0" w:color="auto"/>
        <w:right w:val="none" w:sz="0" w:space="0" w:color="auto"/>
      </w:divBdr>
      <w:divsChild>
        <w:div w:id="2050914469">
          <w:marLeft w:val="0"/>
          <w:marRight w:val="0"/>
          <w:marTop w:val="0"/>
          <w:marBottom w:val="0"/>
          <w:divBdr>
            <w:top w:val="none" w:sz="0" w:space="0" w:color="auto"/>
            <w:left w:val="none" w:sz="0" w:space="0" w:color="auto"/>
            <w:bottom w:val="none" w:sz="0" w:space="0" w:color="auto"/>
            <w:right w:val="none" w:sz="0" w:space="0" w:color="auto"/>
          </w:divBdr>
          <w:divsChild>
            <w:div w:id="848985573">
              <w:marLeft w:val="0"/>
              <w:marRight w:val="0"/>
              <w:marTop w:val="0"/>
              <w:marBottom w:val="150"/>
              <w:divBdr>
                <w:top w:val="none" w:sz="0" w:space="0" w:color="auto"/>
                <w:left w:val="none" w:sz="0" w:space="0" w:color="auto"/>
                <w:bottom w:val="none" w:sz="0" w:space="0" w:color="auto"/>
                <w:right w:val="none" w:sz="0" w:space="0" w:color="auto"/>
              </w:divBdr>
              <w:divsChild>
                <w:div w:id="164907221">
                  <w:marLeft w:val="0"/>
                  <w:marRight w:val="0"/>
                  <w:marTop w:val="0"/>
                  <w:marBottom w:val="0"/>
                  <w:divBdr>
                    <w:top w:val="none" w:sz="0" w:space="0" w:color="auto"/>
                    <w:left w:val="none" w:sz="0" w:space="0" w:color="auto"/>
                    <w:bottom w:val="none" w:sz="0" w:space="0" w:color="auto"/>
                    <w:right w:val="none" w:sz="0" w:space="0" w:color="auto"/>
                  </w:divBdr>
                  <w:divsChild>
                    <w:div w:id="886379638">
                      <w:marLeft w:val="-240"/>
                      <w:marRight w:val="0"/>
                      <w:marTop w:val="0"/>
                      <w:marBottom w:val="225"/>
                      <w:divBdr>
                        <w:top w:val="none" w:sz="0" w:space="0" w:color="auto"/>
                        <w:left w:val="none" w:sz="0" w:space="0" w:color="auto"/>
                        <w:bottom w:val="none" w:sz="0" w:space="0" w:color="auto"/>
                        <w:right w:val="none" w:sz="0" w:space="0" w:color="auto"/>
                      </w:divBdr>
                      <w:divsChild>
                        <w:div w:id="876356932">
                          <w:marLeft w:val="0"/>
                          <w:marRight w:val="300"/>
                          <w:marTop w:val="0"/>
                          <w:marBottom w:val="0"/>
                          <w:divBdr>
                            <w:top w:val="none" w:sz="0" w:space="0" w:color="auto"/>
                            <w:left w:val="none" w:sz="0" w:space="0" w:color="auto"/>
                            <w:bottom w:val="none" w:sz="0" w:space="0" w:color="auto"/>
                            <w:right w:val="none" w:sz="0" w:space="0" w:color="auto"/>
                          </w:divBdr>
                        </w:div>
                      </w:divsChild>
                    </w:div>
                    <w:div w:id="18163336">
                      <w:marLeft w:val="0"/>
                      <w:marRight w:val="0"/>
                      <w:marTop w:val="0"/>
                      <w:marBottom w:val="0"/>
                      <w:divBdr>
                        <w:top w:val="none" w:sz="0" w:space="0" w:color="auto"/>
                        <w:left w:val="none" w:sz="0" w:space="0" w:color="auto"/>
                        <w:bottom w:val="none" w:sz="0" w:space="0" w:color="auto"/>
                        <w:right w:val="none" w:sz="0" w:space="0" w:color="auto"/>
                      </w:divBdr>
                    </w:div>
                    <w:div w:id="1401828758">
                      <w:marLeft w:val="0"/>
                      <w:marRight w:val="300"/>
                      <w:marTop w:val="0"/>
                      <w:marBottom w:val="75"/>
                      <w:divBdr>
                        <w:top w:val="none" w:sz="0" w:space="0" w:color="auto"/>
                        <w:left w:val="none" w:sz="0" w:space="0" w:color="auto"/>
                        <w:bottom w:val="none" w:sz="0" w:space="0" w:color="auto"/>
                        <w:right w:val="none" w:sz="0" w:space="0" w:color="auto"/>
                      </w:divBdr>
                      <w:divsChild>
                        <w:div w:id="1807814416">
                          <w:marLeft w:val="0"/>
                          <w:marRight w:val="0"/>
                          <w:marTop w:val="0"/>
                          <w:marBottom w:val="0"/>
                          <w:divBdr>
                            <w:top w:val="single" w:sz="6" w:space="0" w:color="999999"/>
                            <w:left w:val="none" w:sz="0" w:space="0" w:color="auto"/>
                            <w:bottom w:val="none" w:sz="0" w:space="0" w:color="auto"/>
                            <w:right w:val="none" w:sz="0" w:space="0" w:color="auto"/>
                          </w:divBdr>
                        </w:div>
                      </w:divsChild>
                    </w:div>
                    <w:div w:id="1511607194">
                      <w:marLeft w:val="0"/>
                      <w:marRight w:val="0"/>
                      <w:marTop w:val="0"/>
                      <w:marBottom w:val="0"/>
                      <w:divBdr>
                        <w:top w:val="none" w:sz="0" w:space="0" w:color="auto"/>
                        <w:left w:val="none" w:sz="0" w:space="0" w:color="auto"/>
                        <w:bottom w:val="none" w:sz="0" w:space="0" w:color="auto"/>
                        <w:right w:val="none" w:sz="0" w:space="0" w:color="auto"/>
                      </w:divBdr>
                    </w:div>
                    <w:div w:id="96173483">
                      <w:marLeft w:val="0"/>
                      <w:marRight w:val="0"/>
                      <w:marTop w:val="0"/>
                      <w:marBottom w:val="0"/>
                      <w:divBdr>
                        <w:top w:val="none" w:sz="0" w:space="0" w:color="auto"/>
                        <w:left w:val="none" w:sz="0" w:space="0" w:color="auto"/>
                        <w:bottom w:val="none" w:sz="0" w:space="0" w:color="auto"/>
                        <w:right w:val="none" w:sz="0" w:space="0" w:color="auto"/>
                      </w:divBdr>
                      <w:divsChild>
                        <w:div w:id="55519672">
                          <w:marLeft w:val="0"/>
                          <w:marRight w:val="0"/>
                          <w:marTop w:val="0"/>
                          <w:marBottom w:val="300"/>
                          <w:divBdr>
                            <w:top w:val="none" w:sz="0" w:space="0" w:color="auto"/>
                            <w:left w:val="none" w:sz="0" w:space="0" w:color="auto"/>
                            <w:bottom w:val="none" w:sz="0" w:space="0" w:color="auto"/>
                            <w:right w:val="none" w:sz="0" w:space="0" w:color="auto"/>
                          </w:divBdr>
                          <w:divsChild>
                            <w:div w:id="532768258">
                              <w:marLeft w:val="0"/>
                              <w:marRight w:val="0"/>
                              <w:marTop w:val="0"/>
                              <w:marBottom w:val="0"/>
                              <w:divBdr>
                                <w:top w:val="none" w:sz="0" w:space="0" w:color="auto"/>
                                <w:left w:val="none" w:sz="0" w:space="0" w:color="auto"/>
                                <w:bottom w:val="none" w:sz="0" w:space="0" w:color="auto"/>
                                <w:right w:val="none" w:sz="0" w:space="0" w:color="auto"/>
                              </w:divBdr>
                              <w:divsChild>
                                <w:div w:id="1589001965">
                                  <w:marLeft w:val="0"/>
                                  <w:marRight w:val="0"/>
                                  <w:marTop w:val="0"/>
                                  <w:marBottom w:val="0"/>
                                  <w:divBdr>
                                    <w:top w:val="none" w:sz="0" w:space="0" w:color="auto"/>
                                    <w:left w:val="none" w:sz="0" w:space="0" w:color="auto"/>
                                    <w:bottom w:val="none" w:sz="0" w:space="0" w:color="auto"/>
                                    <w:right w:val="none" w:sz="0" w:space="0" w:color="auto"/>
                                  </w:divBdr>
                                </w:div>
                                <w:div w:id="282540020">
                                  <w:marLeft w:val="0"/>
                                  <w:marRight w:val="0"/>
                                  <w:marTop w:val="0"/>
                                  <w:marBottom w:val="0"/>
                                  <w:divBdr>
                                    <w:top w:val="none" w:sz="0" w:space="0" w:color="auto"/>
                                    <w:left w:val="none" w:sz="0" w:space="0" w:color="auto"/>
                                    <w:bottom w:val="none" w:sz="0" w:space="0" w:color="auto"/>
                                    <w:right w:val="none" w:sz="0" w:space="0" w:color="auto"/>
                                  </w:divBdr>
                                  <w:divsChild>
                                    <w:div w:id="735133445">
                                      <w:marLeft w:val="0"/>
                                      <w:marRight w:val="75"/>
                                      <w:marTop w:val="0"/>
                                      <w:marBottom w:val="75"/>
                                      <w:divBdr>
                                        <w:top w:val="none" w:sz="0" w:space="0" w:color="auto"/>
                                        <w:left w:val="none" w:sz="0" w:space="0" w:color="auto"/>
                                        <w:bottom w:val="none" w:sz="0" w:space="0" w:color="auto"/>
                                        <w:right w:val="none" w:sz="0" w:space="0" w:color="auto"/>
                                      </w:divBdr>
                                    </w:div>
                                    <w:div w:id="10652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3575">
                      <w:marLeft w:val="0"/>
                      <w:marRight w:val="0"/>
                      <w:marTop w:val="0"/>
                      <w:marBottom w:val="0"/>
                      <w:divBdr>
                        <w:top w:val="none" w:sz="0" w:space="0" w:color="auto"/>
                        <w:left w:val="none" w:sz="0" w:space="0" w:color="auto"/>
                        <w:bottom w:val="none" w:sz="0" w:space="0" w:color="auto"/>
                        <w:right w:val="none" w:sz="0" w:space="0" w:color="auto"/>
                      </w:divBdr>
                      <w:divsChild>
                        <w:div w:id="1190030330">
                          <w:marLeft w:val="0"/>
                          <w:marRight w:val="0"/>
                          <w:marTop w:val="0"/>
                          <w:marBottom w:val="0"/>
                          <w:divBdr>
                            <w:top w:val="none" w:sz="0" w:space="0" w:color="auto"/>
                            <w:left w:val="none" w:sz="0" w:space="0" w:color="auto"/>
                            <w:bottom w:val="none" w:sz="0" w:space="0" w:color="auto"/>
                            <w:right w:val="none" w:sz="0" w:space="0" w:color="auto"/>
                          </w:divBdr>
                        </w:div>
                      </w:divsChild>
                    </w:div>
                    <w:div w:id="870265363">
                      <w:marLeft w:val="0"/>
                      <w:marRight w:val="0"/>
                      <w:marTop w:val="0"/>
                      <w:marBottom w:val="0"/>
                      <w:divBdr>
                        <w:top w:val="none" w:sz="0" w:space="0" w:color="auto"/>
                        <w:left w:val="none" w:sz="0" w:space="0" w:color="auto"/>
                        <w:bottom w:val="none" w:sz="0" w:space="0" w:color="auto"/>
                        <w:right w:val="none" w:sz="0" w:space="0" w:color="auto"/>
                      </w:divBdr>
                      <w:divsChild>
                        <w:div w:id="272979882">
                          <w:marLeft w:val="0"/>
                          <w:marRight w:val="0"/>
                          <w:marTop w:val="0"/>
                          <w:marBottom w:val="0"/>
                          <w:divBdr>
                            <w:top w:val="none" w:sz="0" w:space="0" w:color="auto"/>
                            <w:left w:val="none" w:sz="0" w:space="0" w:color="auto"/>
                            <w:bottom w:val="none" w:sz="0" w:space="0" w:color="auto"/>
                            <w:right w:val="none" w:sz="0" w:space="0" w:color="auto"/>
                          </w:divBdr>
                        </w:div>
                      </w:divsChild>
                    </w:div>
                    <w:div w:id="1853228160">
                      <w:marLeft w:val="0"/>
                      <w:marRight w:val="0"/>
                      <w:marTop w:val="0"/>
                      <w:marBottom w:val="0"/>
                      <w:divBdr>
                        <w:top w:val="none" w:sz="0" w:space="0" w:color="auto"/>
                        <w:left w:val="none" w:sz="0" w:space="0" w:color="auto"/>
                        <w:bottom w:val="none" w:sz="0" w:space="0" w:color="auto"/>
                        <w:right w:val="none" w:sz="0" w:space="0" w:color="auto"/>
                      </w:divBdr>
                      <w:divsChild>
                        <w:div w:id="607154150">
                          <w:marLeft w:val="0"/>
                          <w:marRight w:val="0"/>
                          <w:marTop w:val="0"/>
                          <w:marBottom w:val="0"/>
                          <w:divBdr>
                            <w:top w:val="none" w:sz="0" w:space="0" w:color="auto"/>
                            <w:left w:val="none" w:sz="0" w:space="0" w:color="auto"/>
                            <w:bottom w:val="none" w:sz="0" w:space="0" w:color="auto"/>
                            <w:right w:val="none" w:sz="0" w:space="0" w:color="auto"/>
                          </w:divBdr>
                        </w:div>
                      </w:divsChild>
                    </w:div>
                    <w:div w:id="938218581">
                      <w:marLeft w:val="0"/>
                      <w:marRight w:val="0"/>
                      <w:marTop w:val="0"/>
                      <w:marBottom w:val="0"/>
                      <w:divBdr>
                        <w:top w:val="none" w:sz="0" w:space="0" w:color="auto"/>
                        <w:left w:val="none" w:sz="0" w:space="0" w:color="auto"/>
                        <w:bottom w:val="none" w:sz="0" w:space="0" w:color="auto"/>
                        <w:right w:val="none" w:sz="0" w:space="0" w:color="auto"/>
                      </w:divBdr>
                      <w:divsChild>
                        <w:div w:id="676269482">
                          <w:marLeft w:val="0"/>
                          <w:marRight w:val="0"/>
                          <w:marTop w:val="0"/>
                          <w:marBottom w:val="0"/>
                          <w:divBdr>
                            <w:top w:val="none" w:sz="0" w:space="0" w:color="auto"/>
                            <w:left w:val="none" w:sz="0" w:space="0" w:color="auto"/>
                            <w:bottom w:val="none" w:sz="0" w:space="0" w:color="auto"/>
                            <w:right w:val="none" w:sz="0" w:space="0" w:color="auto"/>
                          </w:divBdr>
                        </w:div>
                      </w:divsChild>
                    </w:div>
                    <w:div w:id="1109082280">
                      <w:marLeft w:val="0"/>
                      <w:marRight w:val="0"/>
                      <w:marTop w:val="0"/>
                      <w:marBottom w:val="0"/>
                      <w:divBdr>
                        <w:top w:val="none" w:sz="0" w:space="0" w:color="auto"/>
                        <w:left w:val="none" w:sz="0" w:space="0" w:color="auto"/>
                        <w:bottom w:val="none" w:sz="0" w:space="0" w:color="auto"/>
                        <w:right w:val="none" w:sz="0" w:space="0" w:color="auto"/>
                      </w:divBdr>
                      <w:divsChild>
                        <w:div w:id="1791389826">
                          <w:marLeft w:val="0"/>
                          <w:marRight w:val="0"/>
                          <w:marTop w:val="0"/>
                          <w:marBottom w:val="480"/>
                          <w:divBdr>
                            <w:top w:val="none" w:sz="0" w:space="0" w:color="auto"/>
                            <w:left w:val="none" w:sz="0" w:space="0" w:color="auto"/>
                            <w:bottom w:val="none" w:sz="0" w:space="0" w:color="auto"/>
                            <w:right w:val="none" w:sz="0" w:space="0" w:color="auto"/>
                          </w:divBdr>
                          <w:divsChild>
                            <w:div w:id="1244143941">
                              <w:marLeft w:val="0"/>
                              <w:marRight w:val="0"/>
                              <w:marTop w:val="0"/>
                              <w:marBottom w:val="0"/>
                              <w:divBdr>
                                <w:top w:val="none" w:sz="0" w:space="0" w:color="auto"/>
                                <w:left w:val="none" w:sz="0" w:space="0" w:color="auto"/>
                                <w:bottom w:val="none" w:sz="0" w:space="0" w:color="auto"/>
                                <w:right w:val="none" w:sz="0" w:space="0" w:color="auto"/>
                              </w:divBdr>
                              <w:divsChild>
                                <w:div w:id="826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ct=abg&amp;q=https://www.google.com/adsense/support/bin/request.py%3Fcontact%3Dabg_afc%26url%3Dhttp://education.seattlepi.com/effects-music-students-schoolwork-2153.html%26gl%3DUS%26hl%3Den%26client%3Dca-pub-3235755782694080%26ai0%3DCQCjmvkd1WPOuC8zLBeq0gJgO742200e3-cm3vgTAjbcBEAEg3Y-QGGDJtu2KtKTYD6AB5oTp2gPIAQGoAwGqBL0BT9D-JOkDERTA0W1BAbVLhvsUHMt_hoy5dEsmEw9aYgOEeWGZP-Gx-krj4YKF5dYhyGpFXf4f2j6h1e7PHPNr7lx-hz63voTJCPiihSTHvjZBQ6rZSpRt_8ICWEGeg6ppGtIufKVpQ4runpzTVOtW93LQy46tl-AGysfE4bbwmaLkt4kbyKB3HcaAIfq1fVM2wXbR1YmLkOFbg56MP-p67fqPMkcStJCGkGy5_hVPXx6wHoVuZIq3a4hgAOSwgAeC-5YlqAemvhvYBwHSCAUIgmEQAdgTCg&amp;usg=AFQjCNHlAtnRw8PEjIfc0aRTRFs3aoJUM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mg-aws.ehowcdn.com/600x600p/photos.demandstudios.com/getty/article/178/4/78652934.jpg" TargetMode="External"/><Relationship Id="rId12" Type="http://schemas.openxmlformats.org/officeDocument/2006/relationships/hyperlink" Target="http://education.seattlepi.com/listening-music-doing-homework-affect-grade-school-136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ct=abg&amp;q=https://www.google.com/adsense/support/bin/request.py%3Fcontact%3Dabg_afc%26url%3Dhttp://education.seattlepi.com/effects-music-students-schoolwork-2153.html%26gl%3DUS%26hl%3Den%26client%3Dca-pub-3235755782694080%26ai0%3DCHpy3vkd1WLeTH4moBYqHhyivuqfeRazVr9ucAsCNtwEQASDdj5AYKARgybbtirSk2A-gAdyQjNgDyAEBqAMBqgSwAU_QzQZ6JgybtvRBwG3RC8gKDd2CayAgI2I0GbUU8_XGwuTzgrWINEiEuV3Xmi7t-X-IM-Yx2wCtcEC6ZytbxwgcHyaSnMiIDJFy6K5VOKBFP2Hx-ZvN_qsmupeKZRGz8UQHPIOwuhD14CmBGslUXElGQW6v1oadW2cVwc-5x5wBIODpYAh4Oyl7q0ZUBI6su8Zlo74xTZhxmJ5q5CPl3mKh4u-ZeJvkRBeno7y4e90sgAeM7_MnqAemvhvYBwHSCAUIgmEQAQ%26ai1%3DC-PwZvkd1WLeTH4moBYqHhyjIwdDaRrbT4JGdA64CEAIg3Y-QGCgEYMm27Yq0pNgPoAH1w-H7A8gBAagDAaoEswFP0J1EaiYPm7b0QcBt0QvICg3dgmsgICNiNBm1FPP1xsLk84K1iDRIhLld15ou7fl_iDPmMdsArXBAumcrW8cIHB8mkpzIiAyRcuiuVTigRT9h8fmbzf6rJrqXimURs_FEBzyDsLoQ9eApgRrJVFxJRkFup9Zl2_esUw9RVSwA8coLHqjkjvItxqgC6QfKW7jGkqC-REaYBJPen-DjENrgVOHteX4_oK_3o3IpW-ReLhcKwoAH87ueBKgHpr4b2AcB0ggFCIJhEAHYEww%26ai2%3DCc9Bavkd1WLeTH4moBYqHhyiRhu_iRdW1u7r7AcCNtwEQAyDdj5AYKARgybbtirSk2A-gAbv07P4DyAEBqAMBqgSzAU_QzV0kJg6btvRBwG3RC8gKDd2CayAgI2I0GbUU8_XGwuTzgrWINEiEuV3Xmi7t-X-IM-Yx2wCtcEC6ZytbxwgcHyaSnMiIDJFy6K5VOKBFP2Hx-ZvN_qsmupeKZRGz8UQHPIOwuhD14CmBGslUXEk-Qm7n1mvb95ZRKtK8x5xqJuDpXg5lO-M3XgGhT47qTsWQor6xsJuEG9ZqFqBQ3WchF-x7fj9ASTaoYHhb5F4uFwrCgAeti5MBqAemvhvYBwHSCAUIgmEQAdgTCA%26ai3%3DCaIYsvkd1WLeTH4moBYqHhyjHi67XR7fRuIW8A8CNtwEQBCDdj5AYKARgybbtirSk2A-gAZPz2rcDyAEBqAMBqgStAU_Q7RdqJgmbtvRBwG3RC8gKDd2CayAgI2I0GbUU8_XGwuTzgrWINEiEuV3Xmi7t-X-IM-Yx2wCtcEC6ZytbxwgcHyaSnMiIDJFy6K5VOKBFP2Hx-ZvN_qsmupeKZRGz8UQHPIOwuhD14CmBGslUXEkOQfLyKxb79sz5KlNJLXf26AwfqQzFOG3GqAKjB45buMYQqL5ERtiEnF6f4KEQ3WBB5Ar57XagrqBEPD-6gAfVjKVIqAemvhvYBwHSCAUIgmEQAdgTDA&amp;usg=AFQjCNFnuddYAv7-Tnw82H9OPECwnMrHpA" TargetMode="External"/><Relationship Id="rId1" Type="http://schemas.openxmlformats.org/officeDocument/2006/relationships/numbering" Target="numbering.xml"/><Relationship Id="rId6" Type="http://schemas.openxmlformats.org/officeDocument/2006/relationships/hyperlink" Target="http://education.seattlepi.com/" TargetMode="External"/><Relationship Id="rId11" Type="http://schemas.openxmlformats.org/officeDocument/2006/relationships/hyperlink" Target="http://education.seattlepi.com/arguments-keeping-music-school-5210.html" TargetMode="External"/><Relationship Id="rId5" Type="http://schemas.openxmlformats.org/officeDocument/2006/relationships/webSettings" Target="webSettings.xml"/><Relationship Id="rId15" Type="http://schemas.openxmlformats.org/officeDocument/2006/relationships/hyperlink" Target="https://googleads.g.doubleclick.net/aclk?sa=l&amp;ai=CQCjmvkd1WPOuC8zLBeq0gJgO742200e3-cm3vgTAjbcBEAEg3Y-QGGDJtu2KtKTYD6AB5oTp2gPIAQGoAwGqBL0BT9D-JOkDERTA0W1BAbVLhvsUHMt_hoy5dEsmEw9aYgOEeWGZP-Gx-krj4YKF5dYhyGpFXf4f2j6h1e7PHPNr7lx-hz63voTJCPiihSTHvjZBQ6rZSpRt_8ICWEGeg6ppGtIufKVpQ4runpzTVOtW93LQy46tl-AGysfE4bbwmaLkt4kbyKB3HcaAIfq1fVM2wXbR1YmLkOFbg56MP-p67fqPMkcStJCGkGy5_hVPXx6wHoVuZIq3a4hgAOSwgAeC-5YlqAemvhvYBwHSCAUIgmEQAdgTCg&amp;num=1&amp;cid=CAASSeRoWgOGU2kE-WS3P9njgoIgQjlBdrsyUiAkmSw58d5huZrKTzA27k6A2rGWA0rXpw3MgcqF9sNgD4qJdX3J1LpNJLkePKPcvhY&amp;sig=AOD64_1KPEV11Ba0eWPj6Xij7Flxio_2ug&amp;client=ca-pub-3235755782694080&amp;adurl=https://www.themailbox.com/misc/learningAd/lrnad%3FNAME%3Dhttps://www.themailbox.com/search/%3Fresource%3Dworksheet" TargetMode="External"/><Relationship Id="rId10" Type="http://schemas.openxmlformats.org/officeDocument/2006/relationships/hyperlink" Target="http://education.seattlepi.com/kids-school-music-vs-kids-school-music-2991.html" TargetMode="External"/><Relationship Id="rId4" Type="http://schemas.openxmlformats.org/officeDocument/2006/relationships/settings" Target="settings.xml"/><Relationship Id="rId9" Type="http://schemas.openxmlformats.org/officeDocument/2006/relationships/hyperlink" Target="http://education.seattlepi.com/early-childhood-reading-assessments-2916.html" TargetMode="External"/><Relationship Id="rId14" Type="http://schemas.openxmlformats.org/officeDocument/2006/relationships/hyperlink" Target="https://googleads.g.doubleclick.net/aclk?sa=l&amp;ai=CQCjmvkd1WPOuC8zLBeq0gJgO742200e3-cm3vgTAjbcBEAEg3Y-QGGDJtu2KtKTYD6AB5oTp2gPIAQGoAwGqBL0BT9D-JOkDERTA0W1BAbVLhvsUHMt_hoy5dEsmEw9aYgOEeWGZP-Gx-krj4YKF5dYhyGpFXf4f2j6h1e7PHPNr7lx-hz63voTJCPiihSTHvjZBQ6rZSpRt_8ICWEGeg6ppGtIufKVpQ4runpzTVOtW93LQy46tl-AGysfE4bbwmaLkt4kbyKB3HcaAIfq1fVM2wXbR1YmLkOFbg56MP-p67fqPMkcStJCGkGy5_hVPXx6wHoVuZIq3a4hgAOSwgAeC-5YlqAemvhvYBwHSCAUIgmEQAdgTCg&amp;num=1&amp;cid=CAASSeRoWgOGU2kE-WS3P9njgoIgQjlBdrsyUiAkmSw58d5huZrKTzA27k6A2rGWA0rXpw3MgcqF9sNgD4qJdX3J1LpNJLkePKPcvhY&amp;sig=AOD64_1KPEV11Ba0eWPj6Xij7Flxio_2ug&amp;client=ca-pub-3235755782694080&amp;adurl=https://www.themailbox.com/misc/learningAd/lrnad%3FNAME%3Dhttps://www.themailbox.com/search/%3Fresource%3Dwork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Tarleton, Albert</dc:creator>
  <cp:lastModifiedBy>Tarleton, Albert</cp:lastModifiedBy>
  <cp:revision>1</cp:revision>
  <dcterms:created xsi:type="dcterms:W3CDTF">2017-01-10T20:45:00Z</dcterms:created>
  <dcterms:modified xsi:type="dcterms:W3CDTF">2017-01-10T20:45:00Z</dcterms:modified>
</cp:coreProperties>
</file>